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83714F" w:rsidRPr="00196B89" w:rsidRDefault="0083714F" w:rsidP="00837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51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образовательной деятельности  оснащенными зданиями, строениями, сооружениями, помещениями и территориями</w:t>
      </w:r>
    </w:p>
    <w:p w:rsidR="0083714F" w:rsidRPr="00BE2F51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77"/>
        <w:gridCol w:w="2410"/>
        <w:gridCol w:w="1559"/>
        <w:gridCol w:w="1559"/>
        <w:gridCol w:w="1843"/>
        <w:gridCol w:w="1399"/>
      </w:tblGrid>
      <w:tr w:rsidR="0083714F" w:rsidRPr="00522316" w:rsidTr="00E95985">
        <w:trPr>
          <w:cantSplit/>
          <w:trHeight w:val="1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N </w:t>
            </w:r>
            <w:r w:rsidRPr="005223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223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2316">
              <w:rPr>
                <w:rFonts w:ascii="Times New Roman" w:hAnsi="Times New Roman" w:cs="Times New Roman"/>
              </w:rPr>
              <w:t>/</w:t>
            </w:r>
            <w:proofErr w:type="spellStart"/>
            <w:r w:rsidRPr="005223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Фактический </w:t>
            </w:r>
            <w:r w:rsidRPr="00522316">
              <w:rPr>
                <w:rFonts w:ascii="Times New Roman" w:hAnsi="Times New Roman" w:cs="Times New Roman"/>
              </w:rPr>
              <w:br/>
              <w:t>адрес зданий,</w:t>
            </w:r>
            <w:r w:rsidRPr="00522316">
              <w:rPr>
                <w:rFonts w:ascii="Times New Roman" w:hAnsi="Times New Roman" w:cs="Times New Roman"/>
              </w:rPr>
              <w:br/>
              <w:t xml:space="preserve">строений,  </w:t>
            </w:r>
            <w:r w:rsidRPr="00522316">
              <w:rPr>
                <w:rFonts w:ascii="Times New Roman" w:hAnsi="Times New Roman" w:cs="Times New Roman"/>
              </w:rPr>
              <w:br/>
              <w:t xml:space="preserve">сооружений, </w:t>
            </w:r>
            <w:r w:rsidRPr="00522316">
              <w:rPr>
                <w:rFonts w:ascii="Times New Roman" w:hAnsi="Times New Roman" w:cs="Times New Roman"/>
              </w:rPr>
              <w:br/>
              <w:t xml:space="preserve">помещений,  </w:t>
            </w:r>
            <w:r w:rsidRPr="00522316">
              <w:rPr>
                <w:rFonts w:ascii="Times New Roman" w:hAnsi="Times New Roman" w:cs="Times New Roman"/>
              </w:rP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Вид и назначение   </w:t>
            </w:r>
            <w:r w:rsidRPr="00522316">
              <w:rPr>
                <w:rFonts w:ascii="Times New Roman" w:hAnsi="Times New Roman" w:cs="Times New Roman"/>
              </w:rPr>
              <w:br/>
              <w:t xml:space="preserve">зданий, строений,  </w:t>
            </w:r>
            <w:r w:rsidRPr="00522316">
              <w:rPr>
                <w:rFonts w:ascii="Times New Roman" w:hAnsi="Times New Roman" w:cs="Times New Roman"/>
              </w:rPr>
              <w:br/>
              <w:t xml:space="preserve">сооружений,     </w:t>
            </w:r>
            <w:r w:rsidRPr="00522316">
              <w:rPr>
                <w:rFonts w:ascii="Times New Roman" w:hAnsi="Times New Roman" w:cs="Times New Roman"/>
              </w:rPr>
              <w:br/>
              <w:t>помещений, территорий</w:t>
            </w:r>
            <w:r w:rsidRPr="00522316">
              <w:rPr>
                <w:rFonts w:ascii="Times New Roman" w:hAnsi="Times New Roman" w:cs="Times New Roman"/>
              </w:rPr>
              <w:br/>
              <w:t xml:space="preserve">(учебные, </w:t>
            </w:r>
            <w:proofErr w:type="spellStart"/>
            <w:proofErr w:type="gramStart"/>
            <w:r w:rsidRPr="0052231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22316">
              <w:rPr>
                <w:rFonts w:ascii="Times New Roman" w:hAnsi="Times New Roman" w:cs="Times New Roman"/>
              </w:rPr>
              <w:t xml:space="preserve">-  </w:t>
            </w:r>
            <w:r w:rsidRPr="00522316">
              <w:rPr>
                <w:rFonts w:ascii="Times New Roman" w:hAnsi="Times New Roman" w:cs="Times New Roman"/>
              </w:rPr>
              <w:br/>
              <w:t>вспомогательные</w:t>
            </w:r>
            <w:proofErr w:type="gramEnd"/>
            <w:r w:rsidRPr="00522316">
              <w:rPr>
                <w:rFonts w:ascii="Times New Roman" w:hAnsi="Times New Roman" w:cs="Times New Roman"/>
              </w:rPr>
              <w:t xml:space="preserve">,   </w:t>
            </w:r>
            <w:r w:rsidRPr="00522316">
              <w:rPr>
                <w:rFonts w:ascii="Times New Roman" w:hAnsi="Times New Roman" w:cs="Times New Roman"/>
              </w:rPr>
              <w:br/>
              <w:t xml:space="preserve">подсобные,      </w:t>
            </w:r>
            <w:r w:rsidRPr="00522316">
              <w:rPr>
                <w:rFonts w:ascii="Times New Roman" w:hAnsi="Times New Roman" w:cs="Times New Roman"/>
              </w:rPr>
              <w:br/>
              <w:t xml:space="preserve">административные и  др.) с указанием   </w:t>
            </w:r>
            <w:r w:rsidRPr="00522316">
              <w:rPr>
                <w:rFonts w:ascii="Times New Roman" w:hAnsi="Times New Roman" w:cs="Times New Roman"/>
              </w:rPr>
              <w:br/>
              <w:t xml:space="preserve">площади (кв. м)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>Форма владения,</w:t>
            </w:r>
            <w:r w:rsidRPr="00522316">
              <w:rPr>
                <w:rFonts w:ascii="Times New Roman" w:hAnsi="Times New Roman" w:cs="Times New Roman"/>
              </w:rPr>
              <w:br/>
              <w:t xml:space="preserve">пользования  </w:t>
            </w:r>
            <w:r w:rsidRPr="00522316">
              <w:rPr>
                <w:rFonts w:ascii="Times New Roman" w:hAnsi="Times New Roman" w:cs="Times New Roman"/>
              </w:rPr>
              <w:br/>
              <w:t>(собственность,</w:t>
            </w:r>
            <w:r w:rsidRPr="00522316">
              <w:rPr>
                <w:rFonts w:ascii="Times New Roman" w:hAnsi="Times New Roman" w:cs="Times New Roman"/>
              </w:rPr>
              <w:br/>
              <w:t xml:space="preserve">оперативное  </w:t>
            </w:r>
            <w:r w:rsidRPr="00522316">
              <w:rPr>
                <w:rFonts w:ascii="Times New Roman" w:hAnsi="Times New Roman" w:cs="Times New Roman"/>
              </w:rPr>
              <w:br/>
              <w:t xml:space="preserve">управление,  </w:t>
            </w:r>
            <w:r w:rsidRPr="00522316">
              <w:rPr>
                <w:rFonts w:ascii="Times New Roman" w:hAnsi="Times New Roman" w:cs="Times New Roman"/>
              </w:rPr>
              <w:br/>
              <w:t xml:space="preserve">аренда,    </w:t>
            </w:r>
            <w:r w:rsidRPr="00522316">
              <w:rPr>
                <w:rFonts w:ascii="Times New Roman" w:hAnsi="Times New Roman" w:cs="Times New Roman"/>
              </w:rPr>
              <w:br/>
              <w:t xml:space="preserve">безвозмездное </w:t>
            </w:r>
            <w:r w:rsidRPr="00522316">
              <w:rPr>
                <w:rFonts w:ascii="Times New Roman" w:hAnsi="Times New Roman" w:cs="Times New Roman"/>
              </w:rPr>
              <w:br/>
              <w:t xml:space="preserve">пользование и </w:t>
            </w:r>
            <w:r w:rsidRPr="00522316">
              <w:rPr>
                <w:rFonts w:ascii="Times New Roman" w:hAnsi="Times New Roman" w:cs="Times New Roman"/>
              </w:rPr>
              <w:br/>
              <w:t xml:space="preserve">др.)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Наименование </w:t>
            </w:r>
            <w:r w:rsidRPr="00522316">
              <w:rPr>
                <w:rFonts w:ascii="Times New Roman" w:hAnsi="Times New Roman" w:cs="Times New Roman"/>
              </w:rPr>
              <w:br/>
              <w:t xml:space="preserve">организации- </w:t>
            </w:r>
            <w:r w:rsidRPr="00522316">
              <w:rPr>
                <w:rFonts w:ascii="Times New Roman" w:hAnsi="Times New Roman" w:cs="Times New Roman"/>
              </w:rPr>
              <w:br/>
              <w:t>собственника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(арендодателя,</w:t>
            </w:r>
            <w:r>
              <w:rPr>
                <w:rFonts w:ascii="Times New Roman" w:hAnsi="Times New Roman" w:cs="Times New Roman"/>
              </w:rPr>
              <w:br/>
              <w:t xml:space="preserve">ссудодателя и </w:t>
            </w:r>
            <w:r w:rsidRPr="00522316">
              <w:rPr>
                <w:rFonts w:ascii="Times New Roman" w:hAnsi="Times New Roman" w:cs="Times New Roman"/>
              </w:rPr>
              <w:t xml:space="preserve">др.)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>Реквизиты и</w:t>
            </w:r>
            <w:r w:rsidRPr="00522316">
              <w:rPr>
                <w:rFonts w:ascii="Times New Roman" w:hAnsi="Times New Roman" w:cs="Times New Roman"/>
              </w:rPr>
              <w:br/>
              <w:t xml:space="preserve">сроки      </w:t>
            </w:r>
            <w:r w:rsidRPr="00522316">
              <w:rPr>
                <w:rFonts w:ascii="Times New Roman" w:hAnsi="Times New Roman" w:cs="Times New Roman"/>
              </w:rPr>
              <w:br/>
              <w:t xml:space="preserve">действия   </w:t>
            </w:r>
            <w:r w:rsidRPr="00522316">
              <w:rPr>
                <w:rFonts w:ascii="Times New Roman" w:hAnsi="Times New Roman" w:cs="Times New Roman"/>
              </w:rPr>
              <w:br/>
            </w:r>
            <w:proofErr w:type="spellStart"/>
            <w:r w:rsidRPr="00522316">
              <w:rPr>
                <w:rFonts w:ascii="Times New Roman" w:hAnsi="Times New Roman" w:cs="Times New Roman"/>
              </w:rPr>
              <w:t>правоуст</w:t>
            </w:r>
            <w:proofErr w:type="gramStart"/>
            <w:r w:rsidRPr="00522316">
              <w:rPr>
                <w:rFonts w:ascii="Times New Roman" w:hAnsi="Times New Roman" w:cs="Times New Roman"/>
              </w:rPr>
              <w:t>а</w:t>
            </w:r>
            <w:proofErr w:type="spellEnd"/>
            <w:r w:rsidRPr="00522316">
              <w:rPr>
                <w:rFonts w:ascii="Times New Roman" w:hAnsi="Times New Roman" w:cs="Times New Roman"/>
              </w:rPr>
              <w:t>-</w:t>
            </w:r>
            <w:proofErr w:type="gramEnd"/>
            <w:r w:rsidRPr="00522316">
              <w:rPr>
                <w:rFonts w:ascii="Times New Roman" w:hAnsi="Times New Roman" w:cs="Times New Roman"/>
              </w:rPr>
              <w:t xml:space="preserve"> </w:t>
            </w:r>
            <w:r w:rsidRPr="00522316">
              <w:rPr>
                <w:rFonts w:ascii="Times New Roman" w:hAnsi="Times New Roman" w:cs="Times New Roman"/>
              </w:rPr>
              <w:br/>
            </w:r>
            <w:proofErr w:type="spellStart"/>
            <w:r w:rsidRPr="00522316">
              <w:rPr>
                <w:rFonts w:ascii="Times New Roman" w:hAnsi="Times New Roman" w:cs="Times New Roman"/>
              </w:rPr>
              <w:t>навливающих</w:t>
            </w:r>
            <w:proofErr w:type="spellEnd"/>
            <w:r w:rsidRPr="00522316">
              <w:rPr>
                <w:rFonts w:ascii="Times New Roman" w:hAnsi="Times New Roman" w:cs="Times New Roman"/>
              </w:rPr>
              <w:br/>
              <w:t xml:space="preserve">документов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Реквизиты    </w:t>
            </w:r>
            <w:r w:rsidRPr="00522316">
              <w:rPr>
                <w:rFonts w:ascii="Times New Roman" w:hAnsi="Times New Roman" w:cs="Times New Roman"/>
              </w:rPr>
              <w:br/>
              <w:t xml:space="preserve">заключений,   </w:t>
            </w:r>
            <w:r w:rsidRPr="00522316">
              <w:rPr>
                <w:rFonts w:ascii="Times New Roman" w:hAnsi="Times New Roman" w:cs="Times New Roman"/>
              </w:rPr>
              <w:br/>
              <w:t>выданных органами,</w:t>
            </w:r>
            <w:r w:rsidRPr="00522316">
              <w:rPr>
                <w:rFonts w:ascii="Times New Roman" w:hAnsi="Times New Roman" w:cs="Times New Roman"/>
              </w:rPr>
              <w:br/>
              <w:t>ос</w:t>
            </w:r>
            <w:r>
              <w:rPr>
                <w:rFonts w:ascii="Times New Roman" w:hAnsi="Times New Roman" w:cs="Times New Roman"/>
              </w:rPr>
              <w:t xml:space="preserve">уществляющими государственный  </w:t>
            </w:r>
            <w:r w:rsidRPr="00522316">
              <w:rPr>
                <w:rFonts w:ascii="Times New Roman" w:hAnsi="Times New Roman" w:cs="Times New Roman"/>
              </w:rPr>
              <w:t xml:space="preserve">санитарно-    </w:t>
            </w:r>
            <w:r w:rsidRPr="00522316">
              <w:rPr>
                <w:rFonts w:ascii="Times New Roman" w:hAnsi="Times New Roman" w:cs="Times New Roman"/>
              </w:rPr>
              <w:br/>
              <w:t>эпидемиологически</w:t>
            </w:r>
            <w:r>
              <w:rPr>
                <w:rFonts w:ascii="Times New Roman" w:hAnsi="Times New Roman" w:cs="Times New Roman"/>
              </w:rPr>
              <w:t xml:space="preserve">й надзор,    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государственный  </w:t>
            </w:r>
            <w:r w:rsidRPr="00522316">
              <w:rPr>
                <w:rFonts w:ascii="Times New Roman" w:hAnsi="Times New Roman" w:cs="Times New Roman"/>
              </w:rPr>
              <w:t xml:space="preserve">пожарный надзор </w:t>
            </w:r>
          </w:p>
        </w:tc>
      </w:tr>
      <w:tr w:rsidR="0083714F" w:rsidRPr="00522316" w:rsidTr="00E959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3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7        </w:t>
            </w:r>
          </w:p>
        </w:tc>
      </w:tr>
      <w:tr w:rsidR="0083714F" w:rsidRPr="00A01DA4" w:rsidTr="00E959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881F1A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679015</w:t>
            </w:r>
            <w:r w:rsidRPr="00881F1A">
              <w:rPr>
                <w:rFonts w:ascii="Times New Roman" w:hAnsi="Times New Roman" w:cs="Times New Roman"/>
              </w:rPr>
              <w:t>, ЕАО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F1A">
              <w:rPr>
                <w:rFonts w:ascii="Times New Roman" w:hAnsi="Times New Roman" w:cs="Times New Roman"/>
              </w:rPr>
              <w:t>Биробиджан</w:t>
            </w:r>
            <w:r>
              <w:rPr>
                <w:rFonts w:ascii="Times New Roman" w:hAnsi="Times New Roman" w:cs="Times New Roman"/>
              </w:rPr>
              <w:t>,</w:t>
            </w:r>
            <w:r w:rsidRPr="00881F1A">
              <w:rPr>
                <w:rFonts w:ascii="Times New Roman" w:hAnsi="Times New Roman" w:cs="Times New Roman"/>
              </w:rPr>
              <w:t xml:space="preserve"> </w:t>
            </w:r>
          </w:p>
          <w:p w:rsidR="0083714F" w:rsidRPr="00881F1A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Широкая,</w:t>
            </w:r>
          </w:p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4 -</w:t>
            </w:r>
            <w:r w:rsidRPr="00881F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83714F" w:rsidRDefault="0083714F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714F">
              <w:rPr>
                <w:rFonts w:ascii="Times New Roman" w:hAnsi="Times New Roman" w:cs="Times New Roman"/>
                <w:sz w:val="20"/>
              </w:rPr>
              <w:t>Типовое дошкольное учреждение</w:t>
            </w:r>
          </w:p>
          <w:p w:rsidR="0083714F" w:rsidRPr="0083714F" w:rsidRDefault="009E466A" w:rsidP="0083714F">
            <w:pPr>
              <w:pStyle w:val="a3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Общ. Площадь:</w:t>
            </w:r>
            <w:r w:rsidR="007A37B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2340,2</w:t>
            </w:r>
            <w:r w:rsidR="0083714F" w:rsidRPr="0083714F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="0083714F" w:rsidRPr="0083714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  <w:p w:rsidR="0083714F" w:rsidRPr="00A5359E" w:rsidRDefault="009E466A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 постройки</w:t>
            </w:r>
            <w:r w:rsidR="00A5359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359E">
              <w:rPr>
                <w:rFonts w:ascii="Times New Roman" w:hAnsi="Times New Roman" w:cs="Times New Roman"/>
                <w:sz w:val="20"/>
              </w:rPr>
              <w:t>1988</w:t>
            </w:r>
            <w:r w:rsidR="0083714F" w:rsidRPr="00A535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3714F" w:rsidRPr="00A5359E" w:rsidRDefault="00A5359E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5359E">
              <w:rPr>
                <w:rFonts w:ascii="Times New Roman" w:hAnsi="Times New Roman" w:cs="Times New Roman"/>
                <w:sz w:val="20"/>
              </w:rPr>
              <w:t>20 октября</w:t>
            </w:r>
            <w:r w:rsidR="0083714F" w:rsidRPr="00A5359E">
              <w:rPr>
                <w:rFonts w:ascii="Times New Roman" w:hAnsi="Times New Roman" w:cs="Times New Roman"/>
                <w:sz w:val="20"/>
              </w:rPr>
              <w:t>.</w:t>
            </w:r>
          </w:p>
          <w:p w:rsidR="0083714F" w:rsidRPr="0083714F" w:rsidRDefault="0083714F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714F">
              <w:rPr>
                <w:rFonts w:ascii="Times New Roman" w:hAnsi="Times New Roman" w:cs="Times New Roman"/>
                <w:sz w:val="20"/>
              </w:rPr>
              <w:t>Фундамент блочный;</w:t>
            </w:r>
          </w:p>
          <w:p w:rsidR="0083714F" w:rsidRPr="0083714F" w:rsidRDefault="0083714F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714F">
              <w:rPr>
                <w:rFonts w:ascii="Times New Roman" w:hAnsi="Times New Roman" w:cs="Times New Roman"/>
                <w:sz w:val="20"/>
              </w:rPr>
              <w:t>Стены кирпичные с облицовкой силикатным кирпичом;</w:t>
            </w:r>
          </w:p>
          <w:p w:rsidR="0083714F" w:rsidRPr="0083714F" w:rsidRDefault="0083714F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714F">
              <w:rPr>
                <w:rFonts w:ascii="Times New Roman" w:hAnsi="Times New Roman" w:cs="Times New Roman"/>
                <w:sz w:val="20"/>
              </w:rPr>
              <w:t>Перегородки кирпичные; перекрытия железобетонные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83714F" w:rsidRDefault="0083714F" w:rsidP="0083714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714F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A01DA4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по управлению муниципальным имуществом мэрии города </w:t>
            </w:r>
            <w:r w:rsidRPr="00A01DA4">
              <w:rPr>
                <w:rFonts w:ascii="Times New Roman" w:hAnsi="Times New Roman" w:cs="Times New Roman"/>
              </w:rPr>
              <w:t xml:space="preserve">МО «Город Биробиджан» ЕАО г. Биробиджан, </w:t>
            </w:r>
          </w:p>
          <w:p w:rsidR="0083714F" w:rsidRPr="00522316" w:rsidRDefault="0083714F" w:rsidP="00E959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01DA4">
              <w:rPr>
                <w:rFonts w:ascii="Times New Roman" w:hAnsi="Times New Roman" w:cs="Times New Roman"/>
              </w:rPr>
              <w:t xml:space="preserve"> ул. Ленина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B81619" w:rsidRDefault="0083714F" w:rsidP="00E95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4DC5" w:rsidRPr="00B81619">
              <w:rPr>
                <w:rFonts w:ascii="Times New Roman" w:hAnsi="Times New Roman" w:cs="Times New Roman"/>
              </w:rPr>
              <w:t>Распоряжение мэра города</w:t>
            </w:r>
            <w:r w:rsidRPr="00B81619">
              <w:rPr>
                <w:rFonts w:ascii="Times New Roman" w:hAnsi="Times New Roman" w:cs="Times New Roman"/>
              </w:rPr>
              <w:t xml:space="preserve"> №</w:t>
            </w:r>
            <w:r w:rsidR="00054DC5" w:rsidRPr="00B81619">
              <w:rPr>
                <w:rFonts w:ascii="Times New Roman" w:hAnsi="Times New Roman" w:cs="Times New Roman"/>
              </w:rPr>
              <w:t>1365 от 10.12.2001</w:t>
            </w:r>
            <w:r w:rsidRPr="00B81619">
              <w:rPr>
                <w:rFonts w:ascii="Times New Roman" w:hAnsi="Times New Roman" w:cs="Times New Roman"/>
              </w:rPr>
              <w:t xml:space="preserve"> «О</w:t>
            </w:r>
            <w:r w:rsidR="00054DC5" w:rsidRPr="00B81619">
              <w:rPr>
                <w:rFonts w:ascii="Times New Roman" w:hAnsi="Times New Roman" w:cs="Times New Roman"/>
              </w:rPr>
              <w:t xml:space="preserve"> предоставлении земельного участка в бессрочное пользование</w:t>
            </w:r>
            <w:r w:rsidR="00B81619" w:rsidRPr="00B81619">
              <w:rPr>
                <w:rFonts w:ascii="Times New Roman" w:hAnsi="Times New Roman" w:cs="Times New Roman"/>
              </w:rPr>
              <w:t>»</w:t>
            </w:r>
          </w:p>
          <w:p w:rsidR="0083714F" w:rsidRDefault="0083714F" w:rsidP="00E959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Свидетельство о государственной регистрации права </w:t>
            </w:r>
          </w:p>
          <w:p w:rsidR="0083714F" w:rsidRDefault="0083714F" w:rsidP="00E959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здание детского сада)</w:t>
            </w:r>
          </w:p>
          <w:p w:rsidR="0083714F" w:rsidRDefault="0083714F" w:rsidP="00E959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79-АА  </w:t>
            </w:r>
          </w:p>
          <w:p w:rsidR="0083714F" w:rsidRDefault="009E466A" w:rsidP="00E959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041009 от 10 февра</w:t>
            </w:r>
            <w:r w:rsidR="0083714F">
              <w:rPr>
                <w:rFonts w:ascii="Times New Roman" w:hAnsi="Times New Roman" w:cs="Times New Roman"/>
              </w:rPr>
              <w:t>ля 2012 года</w:t>
            </w:r>
          </w:p>
          <w:p w:rsidR="0083714F" w:rsidRPr="00A01DA4" w:rsidRDefault="0083714F" w:rsidP="00E959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B81619" w:rsidRDefault="00B81619" w:rsidP="00E9598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1619">
              <w:rPr>
                <w:rFonts w:ascii="Times New Roman" w:hAnsi="Times New Roman" w:cs="Times New Roman"/>
              </w:rPr>
              <w:t>Акт готовности организации, осуществляющей образовательную деятельность</w:t>
            </w:r>
            <w:r>
              <w:rPr>
                <w:rFonts w:ascii="Times New Roman" w:hAnsi="Times New Roman" w:cs="Times New Roman"/>
              </w:rPr>
              <w:t>,</w:t>
            </w:r>
            <w:r w:rsidRPr="00B81619">
              <w:rPr>
                <w:rFonts w:ascii="Times New Roman" w:hAnsi="Times New Roman" w:cs="Times New Roman"/>
              </w:rPr>
              <w:t xml:space="preserve"> к 2015 – 2016 учебному году от 11 августа 2015года</w:t>
            </w:r>
          </w:p>
        </w:tc>
      </w:tr>
      <w:tr w:rsidR="0083714F" w:rsidRPr="00522316" w:rsidTr="00E959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7A37B8" w:rsidP="00E95985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2340,2</w:t>
            </w:r>
            <w:r w:rsidRPr="0083714F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Pr="0083714F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X     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4F" w:rsidRPr="00522316" w:rsidRDefault="0083714F" w:rsidP="00E959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2316">
              <w:rPr>
                <w:rFonts w:ascii="Times New Roman" w:hAnsi="Times New Roman" w:cs="Times New Roman"/>
              </w:rPr>
              <w:t xml:space="preserve">X        </w:t>
            </w:r>
          </w:p>
        </w:tc>
      </w:tr>
    </w:tbl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714F" w:rsidRDefault="0083714F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81619" w:rsidRDefault="00B81619" w:rsidP="0083714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F0EA3" w:rsidRDefault="005F0EA3" w:rsidP="008371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14F" w:rsidRPr="00BE2F51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51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</w:t>
      </w:r>
    </w:p>
    <w:tbl>
      <w:tblPr>
        <w:tblpPr w:leftFromText="180" w:rightFromText="180" w:vertAnchor="text" w:horzAnchor="margin" w:tblpXSpec="center" w:tblpY="349"/>
        <w:tblW w:w="10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3146"/>
        <w:gridCol w:w="1559"/>
        <w:gridCol w:w="1985"/>
        <w:gridCol w:w="1701"/>
        <w:gridCol w:w="1701"/>
      </w:tblGrid>
      <w:tr w:rsidR="00BB775D" w:rsidRPr="005233C7" w:rsidTr="00BB775D">
        <w:trPr>
          <w:cantSplit/>
          <w:trHeight w:val="12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Объекты и помещения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и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Форма владения,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пользования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>(собственность,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>операт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ивное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управление,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аренда,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безвозмездное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и 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организации-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>(арендодателя,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ссудодателя и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др.)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и сроки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действия   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>правоустанавливающих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документов     </w:t>
            </w: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B775D" w:rsidRPr="005233C7" w:rsidTr="00BB775D">
        <w:trPr>
          <w:cantSplit/>
          <w:trHeight w:val="36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работы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>медицинских работников: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0E2D43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679015</w:t>
            </w:r>
            <w:r w:rsidRPr="000E2D43">
              <w:rPr>
                <w:rFonts w:ascii="Times New Roman" w:hAnsi="Times New Roman" w:cs="Times New Roman"/>
              </w:rPr>
              <w:t>, ЕАО</w:t>
            </w:r>
            <w:r>
              <w:rPr>
                <w:rFonts w:ascii="Times New Roman" w:hAnsi="Times New Roman" w:cs="Times New Roman"/>
              </w:rPr>
              <w:t>,</w:t>
            </w:r>
            <w:r w:rsidRPr="000E2D4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D43">
              <w:rPr>
                <w:rFonts w:ascii="Times New Roman" w:hAnsi="Times New Roman" w:cs="Times New Roman"/>
              </w:rPr>
              <w:t>Биробиджан</w:t>
            </w:r>
            <w:r>
              <w:rPr>
                <w:rFonts w:ascii="Times New Roman" w:hAnsi="Times New Roman" w:cs="Times New Roman"/>
              </w:rPr>
              <w:t>,</w:t>
            </w:r>
            <w:r w:rsidRPr="000E2D43">
              <w:rPr>
                <w:rFonts w:ascii="Times New Roman" w:hAnsi="Times New Roman" w:cs="Times New Roman"/>
              </w:rPr>
              <w:t xml:space="preserve"> </w:t>
            </w:r>
          </w:p>
          <w:p w:rsidR="00BB775D" w:rsidRPr="000E2D43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Широкая,</w:t>
            </w:r>
          </w:p>
          <w:p w:rsidR="00BB775D" w:rsidRPr="006559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4 -</w:t>
            </w:r>
            <w:r w:rsidRPr="000E2D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6559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59C7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мэрии города </w:t>
            </w:r>
            <w:r w:rsidRPr="00A01DA4">
              <w:rPr>
                <w:rFonts w:ascii="Times New Roman" w:hAnsi="Times New Roman" w:cs="Times New Roman"/>
              </w:rPr>
              <w:t>МО «Город Биробиджан»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Default="00BB775D" w:rsidP="00BB775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-Свидетельство о государственной регистрации права </w:t>
            </w:r>
          </w:p>
          <w:p w:rsidR="00BB775D" w:rsidRDefault="00BB775D" w:rsidP="00BB775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здание детского сада)</w:t>
            </w:r>
          </w:p>
          <w:p w:rsidR="00BB775D" w:rsidRDefault="00BB775D" w:rsidP="00BB775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79-АА  </w:t>
            </w:r>
          </w:p>
          <w:p w:rsidR="00BB775D" w:rsidRDefault="00BB775D" w:rsidP="00BB775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041009 от 10 февраля 2012 года</w:t>
            </w:r>
          </w:p>
          <w:p w:rsidR="00BB775D" w:rsidRDefault="00BB775D" w:rsidP="00BB775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-Свидетельство о государственной регистрации права (Земельный участок) Серия 79-АА № 040614 от 06 февраля 2012 года</w:t>
            </w:r>
          </w:p>
          <w:p w:rsidR="00BB775D" w:rsidRPr="000E2D43" w:rsidRDefault="00BB775D" w:rsidP="00BB775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7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4A46BA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роцедурный кабинет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4,2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4A46BA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Изолятор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4,5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питания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обучающихся,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воспитан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ников и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работников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5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9E466A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Групповые комнаты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(13) от 47 до 49,8 </w:t>
            </w:r>
            <w:r w:rsidRPr="00EE20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E20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0AD0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Пищеблок  46,4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Объекты хозяйственно-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бытового и санитарно-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гигиенического     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назначения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51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F0EA3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групповых туалетных комнат от </w:t>
            </w:r>
            <w:r w:rsidRPr="005F0EA3">
              <w:rPr>
                <w:rFonts w:ascii="Times New Roman" w:hAnsi="Times New Roman" w:cs="Times New Roman"/>
                <w:sz w:val="22"/>
                <w:szCs w:val="22"/>
              </w:rPr>
              <w:t>5,5 м</w:t>
            </w:r>
            <w:proofErr w:type="gramStart"/>
            <w:r w:rsidRPr="005F0E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5F0E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F0EA3">
              <w:rPr>
                <w:rFonts w:ascii="Times New Roman" w:hAnsi="Times New Roman" w:cs="Times New Roman"/>
                <w:sz w:val="22"/>
                <w:szCs w:val="22"/>
              </w:rPr>
              <w:t>до 12 м</w:t>
            </w:r>
            <w:r w:rsidRPr="005F0E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4A46BA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туалет общего пользования  2,9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25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0AD0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Прачечная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34,3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0AD0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Кладовая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5,9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27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520AD0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Щитовая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4,5м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 для сна и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отдыха обучающихся,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спитанников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Групповые комнаты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(13) от 47</w:t>
            </w:r>
            <w:r w:rsidRPr="00EE20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EE20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49,8 </w:t>
            </w:r>
            <w:r w:rsidRPr="00EE20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20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F0EA3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0EA3">
              <w:rPr>
                <w:rFonts w:ascii="Times New Roman" w:hAnsi="Times New Roman" w:cs="Times New Roman"/>
                <w:sz w:val="22"/>
                <w:szCs w:val="22"/>
              </w:rPr>
              <w:t>Спальные комнаты – 13 от  34,7м</w:t>
            </w:r>
            <w:proofErr w:type="gramStart"/>
            <w:r w:rsidRPr="005F0E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5F0E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5F0EA3">
              <w:rPr>
                <w:rFonts w:ascii="Times New Roman" w:hAnsi="Times New Roman" w:cs="Times New Roman"/>
                <w:sz w:val="22"/>
                <w:szCs w:val="22"/>
              </w:rPr>
              <w:t>до 49,5 м</w:t>
            </w:r>
            <w:r w:rsidRPr="005F0E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Объекты для проведения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специальных        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коррекционных занятий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 учителей-логопедов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- 3 </w:t>
            </w:r>
            <w:r w:rsidRPr="00520AD0">
              <w:rPr>
                <w:rFonts w:ascii="Times New Roman" w:hAnsi="Times New Roman" w:cs="Times New Roman"/>
              </w:rPr>
              <w:t xml:space="preserve">  </w:t>
            </w:r>
            <w:r w:rsidRPr="005F0EA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1 м2"/>
              </w:smartTagPr>
              <w:r w:rsidRPr="005F0EA3">
                <w:rPr>
                  <w:rFonts w:ascii="Times New Roman" w:hAnsi="Times New Roman" w:cs="Times New Roman"/>
                  <w:sz w:val="22"/>
                  <w:szCs w:val="22"/>
                </w:rPr>
                <w:t>14,1 м</w:t>
              </w:r>
              <w:proofErr w:type="gramStart"/>
              <w:r w:rsidRPr="005F0EA3">
                <w:rPr>
                  <w:rFonts w:ascii="Times New Roman" w:hAnsi="Times New Roman" w:cs="Times New Roman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36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 xml:space="preserve">Объекты физической    </w:t>
            </w:r>
            <w:r w:rsidRPr="00523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и спорта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40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0AD0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зал </w:t>
            </w:r>
            <w:r>
              <w:rPr>
                <w:rFonts w:ascii="Times New Roman" w:hAnsi="Times New Roman" w:cs="Times New Roman"/>
              </w:rPr>
              <w:t>98,3</w:t>
            </w:r>
            <w:r w:rsidRPr="00520AD0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520AD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70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0AD0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233C7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49,5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25"/>
        </w:trPr>
        <w:tc>
          <w:tcPr>
            <w:tcW w:w="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D86F88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 – стадион 100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75D" w:rsidRPr="005233C7" w:rsidTr="00BB775D">
        <w:trPr>
          <w:cantSplit/>
          <w:trHeight w:val="225"/>
        </w:trPr>
        <w:tc>
          <w:tcPr>
            <w:tcW w:w="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75D" w:rsidRPr="00054DC5" w:rsidRDefault="00BB775D" w:rsidP="00BB77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Бассейн – 47,0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775D" w:rsidRPr="005233C7" w:rsidRDefault="00BB775D" w:rsidP="00BB77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714F" w:rsidRPr="00BE2F51" w:rsidRDefault="0083714F" w:rsidP="0083714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51">
        <w:rPr>
          <w:rFonts w:ascii="Times New Roman" w:hAnsi="Times New Roman" w:cs="Times New Roman"/>
          <w:b/>
          <w:sz w:val="24"/>
          <w:szCs w:val="24"/>
        </w:rPr>
        <w:t>объектами и помещениями социально-бытового назначения</w:t>
      </w:r>
    </w:p>
    <w:p w:rsidR="0083714F" w:rsidRPr="00826DB4" w:rsidRDefault="0083714F" w:rsidP="0083714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5D2">
        <w:rPr>
          <w:rFonts w:ascii="Times New Roman" w:hAnsi="Times New Roman" w:cs="Times New Roman"/>
          <w:b/>
          <w:i/>
          <w:sz w:val="28"/>
          <w:szCs w:val="28"/>
        </w:rPr>
        <w:t>Ресурсное обеспечение образовательной деятельности</w:t>
      </w:r>
    </w:p>
    <w:p w:rsidR="004645D2" w:rsidRPr="004645D2" w:rsidRDefault="004645D2" w:rsidP="004645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45D2" w:rsidRDefault="004645D2" w:rsidP="004645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Развивающая предметная среда является одним из важных элементов ресурсного обеспечения учебно-воспитательного процесса.</w:t>
      </w:r>
    </w:p>
    <w:p w:rsidR="004645D2" w:rsidRDefault="004645D2" w:rsidP="004645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базисные компоненты развивающей предметной среды включают оптимальные условия для полноценного  физического, эстетического, познавательного и социального развития детей и позволяют воспитателям найти индивидуальный подход к каждому ребенку, выбрать правильную дистанцию в общении с учетом состояния ребенка и видом деятельности.</w:t>
      </w:r>
    </w:p>
    <w:p w:rsidR="004645D2" w:rsidRDefault="004645D2" w:rsidP="004645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65"/>
        <w:gridCol w:w="5798"/>
      </w:tblGrid>
      <w:tr w:rsidR="004645D2" w:rsidTr="00392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образовательных ресурсов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Ресурсному обеспечению образовательной деятельности </w:t>
            </w:r>
          </w:p>
        </w:tc>
      </w:tr>
      <w:tr w:rsidR="004645D2" w:rsidTr="00392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учебных кабинетов, объектов спорта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учителя-логопеда – 3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педагога – психолога - 1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– 1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 – 1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для бассейна – 1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– стадион – 1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площадки на участках групп - 13</w:t>
            </w:r>
          </w:p>
        </w:tc>
      </w:tr>
      <w:tr w:rsidR="004645D2" w:rsidTr="00392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ИКТ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обеспечивают: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 к ресурсам глобальной (сеть Интернет) и внутренней локальной сети;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демонстрацию учебного содержания;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процесс обеспечен современной компьютерной техникой: 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компьютера в кабинетах учителей – логопедов;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в методическом кабинете;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 средней группе №13;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ноутбука для использования в НОД и проведении организационно-методических мероприятий с педагогами;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proofErr w:type="spellStart"/>
            <w:r>
              <w:rPr>
                <w:sz w:val="28"/>
                <w:szCs w:val="28"/>
              </w:rPr>
              <w:t>мультимедийный</w:t>
            </w:r>
            <w:proofErr w:type="spellEnd"/>
            <w:r>
              <w:rPr>
                <w:sz w:val="28"/>
                <w:szCs w:val="28"/>
              </w:rPr>
              <w:t xml:space="preserve"> проектор;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программное обеспечение (операционная система </w:t>
            </w:r>
            <w:proofErr w:type="spellStart"/>
            <w:r>
              <w:rPr>
                <w:sz w:val="28"/>
                <w:szCs w:val="28"/>
              </w:rPr>
              <w:t>Windows</w:t>
            </w:r>
            <w:proofErr w:type="spellEnd"/>
            <w:r>
              <w:rPr>
                <w:sz w:val="28"/>
                <w:szCs w:val="28"/>
              </w:rPr>
              <w:t xml:space="preserve"> XP, 2007).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принтера;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сканер – 1; 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видеокамера </w:t>
            </w:r>
            <w:r>
              <w:rPr>
                <w:sz w:val="28"/>
                <w:szCs w:val="28"/>
                <w:lang w:val="en-US"/>
              </w:rPr>
              <w:t xml:space="preserve">Samsung </w:t>
            </w:r>
            <w:r>
              <w:rPr>
                <w:sz w:val="28"/>
                <w:szCs w:val="28"/>
              </w:rPr>
              <w:t>- 1</w:t>
            </w:r>
          </w:p>
        </w:tc>
      </w:tr>
      <w:tr w:rsidR="004645D2" w:rsidTr="00392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литература обеспечивает: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содержания образовательного процесса педагогами;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организацию образовательной деятельности с детьми по образовательным </w:t>
            </w:r>
            <w:r>
              <w:rPr>
                <w:sz w:val="28"/>
                <w:szCs w:val="28"/>
              </w:rPr>
              <w:lastRenderedPageBreak/>
              <w:t>областям;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творческих способностей детей.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литература требует обновления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Учебный процесс  обеспечен современной методической литературой, которая формируется на средства образовательного учреждения и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методические пособия по направлениям образовательной деятельности  в следующем количестве: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– 76 пособий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 – 232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Социально-коммуникативное развитие – 110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– 107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 – 157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периодические издания – 8 наименований («Управление ДОУ» с приложением, «Методист ДОУ», «Медицинская сестра ДОУ», «Инструктор по физической культуре ДОУ», «Воспитатель ДОУ» с приложением, «Дошкольное воспитание» и др.)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комплекты по речевому развитию (наборное полотно, фишки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анализа, таблицы, плакаты по грамматическому материалу;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-наборы сюжетных и предметных картинок, ситуационные плакаты, раздаточный материал по ФЭМП;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портреты поэтов и писателей;</w:t>
            </w:r>
            <w:r>
              <w:rPr>
                <w:sz w:val="28"/>
                <w:szCs w:val="28"/>
              </w:rPr>
              <w:tab/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наглядно-дидактический материал по всем образовательным областям в соответствии с лексическими темами;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репродукции картин  и иллюстрации в соответствии с тематикой;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-аудиозаписи для организации НОД и развлечений;</w:t>
            </w:r>
            <w:r>
              <w:rPr>
                <w:sz w:val="28"/>
                <w:szCs w:val="28"/>
              </w:rPr>
              <w:tab/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CD-диски с фильмами и мультфильмами по разделу «Безопасность»;</w:t>
            </w:r>
            <w:r>
              <w:rPr>
                <w:sz w:val="28"/>
                <w:szCs w:val="28"/>
              </w:rPr>
              <w:tab/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Слайды (мультимедийные презентации) по разделу «</w:t>
            </w:r>
            <w:proofErr w:type="spellStart"/>
            <w:r>
              <w:rPr>
                <w:sz w:val="28"/>
                <w:szCs w:val="28"/>
              </w:rPr>
              <w:t>Валеология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4645D2" w:rsidTr="00392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Учебно-практическое оборудование обеспечивает: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наглядность образовательного процесса;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разнообразие видов деятельности дошкольников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Включает: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Универсальные средства, которые можно использовать для организации образовательного процесса (1 телевизор в музыкальном зале и 10- в группах; музыкальные центры: 1 в музыкальном зале, 1 – в физкультурном; магнитофоны во всех 13 возрастных группах); микрофоны – 2 набора.</w:t>
            </w:r>
            <w:proofErr w:type="gramEnd"/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специфические объекты, которые можно использовать только при реализации определенного образовательного направления: 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художественно-эстетического: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пианино, </w:t>
            </w:r>
            <w:proofErr w:type="spellStart"/>
            <w:r>
              <w:rPr>
                <w:sz w:val="28"/>
                <w:szCs w:val="28"/>
              </w:rPr>
              <w:t>электропианино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CASIO</w:t>
            </w:r>
            <w:r>
              <w:rPr>
                <w:sz w:val="28"/>
                <w:szCs w:val="28"/>
              </w:rPr>
              <w:t>,  музыкальные инструменты для музыкальных занятий;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физкультурное оборудование для  организации двигательной деятельности детей (физкультурные уголки в каждой </w:t>
            </w:r>
            <w:r>
              <w:rPr>
                <w:sz w:val="28"/>
                <w:szCs w:val="28"/>
              </w:rPr>
              <w:lastRenderedPageBreak/>
              <w:t>возрастной группе), а для проведения физкультурных занятий в достаточном количестве (мячи, обручи, гимнастические палки, мягкие модули, гимнастические лестницы и скамейки и т.д.), а также оборудование для занятий по плаванию (доски, круги, игровые наборы);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рисования, лепки, аппликации для изобразительной деятельности (комплект на каждого ребенка).</w:t>
            </w:r>
          </w:p>
          <w:p w:rsidR="004645D2" w:rsidRDefault="004645D2" w:rsidP="00392B8E">
            <w:pPr>
              <w:pStyle w:val="a3"/>
              <w:rPr>
                <w:sz w:val="28"/>
                <w:szCs w:val="28"/>
              </w:rPr>
            </w:pPr>
          </w:p>
        </w:tc>
      </w:tr>
    </w:tbl>
    <w:p w:rsidR="007E1867" w:rsidRDefault="007E1867" w:rsidP="004645D2"/>
    <w:sectPr w:rsidR="007E1867" w:rsidSect="00BB775D">
      <w:pgSz w:w="11906" w:h="16838"/>
      <w:pgMar w:top="284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714F"/>
    <w:rsid w:val="00054DC5"/>
    <w:rsid w:val="00141D7A"/>
    <w:rsid w:val="00194A31"/>
    <w:rsid w:val="00200BE3"/>
    <w:rsid w:val="00435B94"/>
    <w:rsid w:val="004645D2"/>
    <w:rsid w:val="005F0EA3"/>
    <w:rsid w:val="007A37B8"/>
    <w:rsid w:val="007E1867"/>
    <w:rsid w:val="0083714F"/>
    <w:rsid w:val="009E466A"/>
    <w:rsid w:val="00A5359E"/>
    <w:rsid w:val="00B81619"/>
    <w:rsid w:val="00BB5304"/>
    <w:rsid w:val="00BB775D"/>
    <w:rsid w:val="00D8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7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3714F"/>
    <w:pPr>
      <w:spacing w:after="0" w:line="240" w:lineRule="auto"/>
    </w:pPr>
  </w:style>
  <w:style w:type="table" w:styleId="a4">
    <w:name w:val="Table Grid"/>
    <w:basedOn w:val="a1"/>
    <w:uiPriority w:val="59"/>
    <w:rsid w:val="0046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11B9-E665-4092-B7C7-A4F3B63A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2015-10-06T22:41:00Z</dcterms:created>
  <dcterms:modified xsi:type="dcterms:W3CDTF">2015-10-07T23:42:00Z</dcterms:modified>
</cp:coreProperties>
</file>